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28CC8D" w14:textId="77777777" w:rsidR="00F174A8" w:rsidRPr="00F174A8" w:rsidRDefault="00F174A8" w:rsidP="00F174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174A8">
        <w:rPr>
          <w:rFonts w:ascii="Times New Roman" w:eastAsia="Times New Roman" w:hAnsi="Times New Roman" w:cs="Times New Roman"/>
          <w:b/>
          <w:bCs/>
          <w:iCs/>
          <w:sz w:val="24"/>
          <w:szCs w:val="24"/>
          <w:bdr w:val="none" w:sz="0" w:space="0" w:color="auto" w:frame="1"/>
          <w:lang w:eastAsia="uk-UA"/>
        </w:rPr>
        <w:t> </w:t>
      </w:r>
      <w:r w:rsidRPr="00F174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ПОВІДОМЛЕННЯ </w:t>
      </w:r>
    </w:p>
    <w:p w14:paraId="312FB9CA" w14:textId="311DB342" w:rsidR="00F174A8" w:rsidRPr="00F174A8" w:rsidRDefault="00F174A8" w:rsidP="00F174A8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4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про </w:t>
      </w:r>
      <w:r w:rsidR="00F9677E" w:rsidRPr="00EB1B3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оприлюднення</w:t>
      </w:r>
      <w:r w:rsidR="00F9677E" w:rsidRPr="00F9677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uk-UA"/>
        </w:rPr>
        <w:t xml:space="preserve"> </w:t>
      </w:r>
      <w:proofErr w:type="spellStart"/>
      <w:r w:rsidRPr="00F174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проєкту</w:t>
      </w:r>
      <w:proofErr w:type="spellEnd"/>
      <w:r w:rsidRPr="00F174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регуляторного </w:t>
      </w:r>
      <w:proofErr w:type="spellStart"/>
      <w:r w:rsidRPr="00F174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акта</w:t>
      </w:r>
      <w:proofErr w:type="spellEnd"/>
      <w:r w:rsidRPr="00F174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– рішення виконкому міської ради </w:t>
      </w:r>
      <w:r w:rsidRPr="00F174A8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F174A8">
        <w:rPr>
          <w:rFonts w:ascii="Times New Roman" w:hAnsi="Times New Roman" w:cs="Times New Roman"/>
          <w:b/>
          <w:sz w:val="24"/>
          <w:szCs w:val="24"/>
        </w:rPr>
        <w:t>Про встановлення в м. Кривому Розі тарифів на послуги з  перевезення пасажирів та багажу автобусними маршрутами загального користування</w:t>
      </w:r>
      <w:r w:rsidRPr="00F174A8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  <w:r w:rsidR="00AE1E2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та аналізу його регуляторного впливу</w:t>
      </w:r>
    </w:p>
    <w:p w14:paraId="51B60B75" w14:textId="50A6F268" w:rsidR="00EB1B3D" w:rsidRPr="004F0BFB" w:rsidRDefault="00F174A8" w:rsidP="008235E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8235EC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EB1B3D" w:rsidRPr="00F9677E">
        <w:rPr>
          <w:rFonts w:ascii="Times New Roman" w:hAnsi="Times New Roman" w:cs="Times New Roman"/>
          <w:color w:val="000000"/>
          <w:sz w:val="24"/>
          <w:szCs w:val="24"/>
        </w:rPr>
        <w:t>Питання перевезення пасажирів громадським транспортом є сферою загальних інтересів підприємців, органів місцевої влади та членів Криворізької міської територіальної громади, а саме: для підприєм</w:t>
      </w:r>
      <w:bookmarkStart w:id="0" w:name="_GoBack"/>
      <w:bookmarkEnd w:id="0"/>
      <w:r w:rsidR="00EB1B3D" w:rsidRPr="00F9677E">
        <w:rPr>
          <w:rFonts w:ascii="Times New Roman" w:hAnsi="Times New Roman" w:cs="Times New Roman"/>
          <w:color w:val="000000"/>
          <w:sz w:val="24"/>
          <w:szCs w:val="24"/>
        </w:rPr>
        <w:t>ців – це здійснення господарської діяльності з метою отримання прибутку, для органів місцевої влади та членів Криворізької міської територіальної громади – вирішення питання комфортного своєчасного проїзду в межах міста.</w:t>
      </w:r>
    </w:p>
    <w:p w14:paraId="4476D5EA" w14:textId="77777777" w:rsidR="00EB1B3D" w:rsidRPr="004F0BFB" w:rsidRDefault="00EB1B3D" w:rsidP="00EB1B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0BFB">
        <w:rPr>
          <w:rFonts w:ascii="Times New Roman" w:hAnsi="Times New Roman" w:cs="Times New Roman"/>
          <w:color w:val="000000"/>
          <w:sz w:val="24"/>
          <w:szCs w:val="24"/>
        </w:rPr>
        <w:t xml:space="preserve">Економічна ситуація в країні призвела до суттєвого підвищення цін на цілий ряд статей калькуляційних витрат виробничої собівартості послуг, зокрема: зріст розміру мінімальної заробітної плати в державі, вартості електроенергії, матеріалів, деталей і запчастин тощо. Як наслідок, погіршилася якість надання послуг з перевезення пасажирів, що викликає багато нарікань від мешканців міста. У зв’язку зі збитковістю перевезень перевізники не можуть забезпечити належну якість технічного стану автобусів, дотримання графіків руху на маршрутах, безпеку руху, що в майбутньому може призвести до аварійних ситуацій та дорожньо-транспортних пригод. </w:t>
      </w:r>
    </w:p>
    <w:p w14:paraId="1DF952E4" w14:textId="77777777" w:rsidR="00EB1B3D" w:rsidRPr="004F0BFB" w:rsidRDefault="00EB1B3D" w:rsidP="00EB1B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0BFB">
        <w:rPr>
          <w:rFonts w:ascii="Times New Roman" w:hAnsi="Times New Roman" w:cs="Times New Roman"/>
          <w:sz w:val="24"/>
          <w:szCs w:val="24"/>
          <w:lang w:eastAsia="ru-RU"/>
        </w:rPr>
        <w:t xml:space="preserve">Механізм формування тарифів на послуги з перевезення пасажирів на автобусних маршрутах загального користування визначається Методикою розрахунку тарифів на послуги пасажирського автомобільного транспорту, затвердженою Наказом Міністерства транспорту та зв’язку України від 17 листопада 2009 року №1175. </w:t>
      </w:r>
    </w:p>
    <w:p w14:paraId="3D5230FA" w14:textId="77777777" w:rsidR="00EB1B3D" w:rsidRDefault="00EB1B3D" w:rsidP="00EB1B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4F0BFB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 підставі звернень перевізників та у зв’язку із зміною умов виробничої діяльності й реалізації послуг, що не залежать від господарської діяльності перевізників виникла необхідність перегляду тарифу на перевезення пасажирів у міському автомобільному транспорті загального користування.</w:t>
      </w:r>
    </w:p>
    <w:p w14:paraId="36BE6BE4" w14:textId="394351F7" w:rsidR="00F174A8" w:rsidRPr="00F174A8" w:rsidRDefault="00F174A8" w:rsidP="0047300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Проєкт</w:t>
      </w:r>
      <w:proofErr w:type="spellEnd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поданий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управлінням транспорту та телекомунікацій 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виконкому Криворізької міської ради.</w:t>
      </w:r>
    </w:p>
    <w:p w14:paraId="58D5C581" w14:textId="57206099" w:rsidR="00F174A8" w:rsidRPr="00EB1B3D" w:rsidRDefault="00F174A8" w:rsidP="00F174A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Проєкт</w:t>
      </w:r>
      <w:proofErr w:type="spellEnd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рішення та аналіз його регуляторного впливу розміщені 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06.01.2022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Pr="00F174A8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на </w:t>
      </w:r>
      <w:r w:rsidRPr="00EB1B3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офіційних </w:t>
      </w:r>
      <w:proofErr w:type="spellStart"/>
      <w:r w:rsidRPr="00EB1B3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вебсторінках</w:t>
      </w:r>
      <w:proofErr w:type="spellEnd"/>
      <w:r w:rsidRPr="00EB1B3D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</w:p>
    <w:p w14:paraId="1C06B969" w14:textId="77777777" w:rsidR="00F174A8" w:rsidRPr="00EB1B3D" w:rsidRDefault="00F174A8" w:rsidP="00F174A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B1B3D">
        <w:rPr>
          <w:rFonts w:ascii="Times New Roman" w:eastAsia="Times New Roman" w:hAnsi="Times New Roman" w:cs="Times New Roman"/>
          <w:sz w:val="24"/>
          <w:szCs w:val="24"/>
          <w:lang w:eastAsia="uk-UA"/>
        </w:rPr>
        <w:t>- </w:t>
      </w:r>
      <w:r w:rsidRPr="00EB1B3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Криворізької міської ради та її виконавчого комітету </w:t>
      </w:r>
      <w:r w:rsidRPr="00EB1B3D">
        <w:rPr>
          <w:rFonts w:ascii="Times New Roman" w:eastAsia="Times New Roman" w:hAnsi="Times New Roman" w:cs="Times New Roman"/>
          <w:sz w:val="24"/>
          <w:szCs w:val="24"/>
          <w:lang w:eastAsia="uk-UA"/>
        </w:rPr>
        <w:t>у підрозділі «</w:t>
      </w:r>
      <w:r w:rsidRPr="00EB1B3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Регуляторна політика</w:t>
      </w:r>
      <w:r w:rsidRPr="00EB1B3D">
        <w:rPr>
          <w:rFonts w:ascii="Times New Roman" w:eastAsia="Times New Roman" w:hAnsi="Times New Roman" w:cs="Times New Roman"/>
          <w:sz w:val="24"/>
          <w:szCs w:val="24"/>
          <w:lang w:eastAsia="uk-UA"/>
        </w:rPr>
        <w:t>» </w:t>
      </w:r>
      <w:r w:rsidRPr="00EB1B3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https://kr.gov.ua</w:t>
      </w:r>
      <w:r w:rsidRPr="00EB1B3D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14:paraId="4903B8ED" w14:textId="77777777" w:rsidR="00F174A8" w:rsidRPr="00F174A8" w:rsidRDefault="00F174A8" w:rsidP="00F174A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B1B3D">
        <w:rPr>
          <w:rFonts w:ascii="Times New Roman" w:eastAsia="Times New Roman" w:hAnsi="Times New Roman" w:cs="Times New Roman"/>
          <w:sz w:val="24"/>
          <w:szCs w:val="24"/>
          <w:lang w:eastAsia="uk-UA"/>
        </w:rPr>
        <w:t>- </w:t>
      </w:r>
      <w:r w:rsidRPr="00EB1B3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виконкомів районних у місті рад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 Металургійної, </w:t>
      </w:r>
      <w:proofErr w:type="spellStart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Довгинцівської</w:t>
      </w:r>
      <w:proofErr w:type="spellEnd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, Покровської, Інгулецької, Саксаганської, Тернівської, Центрально-Міської http://mtlrg-kr.gov.ua/, http://dlgr.gov.ua/, http://www.pokrovkr.gov.ua/, http://ing-org.gov.ua/, https://srvk.gov.ua/, http://trnvk.gov.ua/, http://vykonkom-tsmkr.gov.ua/</w:t>
      </w:r>
    </w:p>
    <w:p w14:paraId="668B5859" w14:textId="182CAB9E" w:rsidR="00473006" w:rsidRPr="00473006" w:rsidRDefault="00F174A8" w:rsidP="0047300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</w:pPr>
      <w:r w:rsidRPr="004730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Зауваження та пропозиції в письмовій формі приймаються з 06.01.2022 в місячний термін</w:t>
      </w:r>
      <w:r w:rsidR="004730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:</w:t>
      </w:r>
    </w:p>
    <w:p w14:paraId="3EBB9D8E" w14:textId="77777777" w:rsidR="00473006" w:rsidRPr="00473006" w:rsidRDefault="00473006" w:rsidP="0047300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- управлінням транспорту та телекомунікацій </w:t>
      </w:r>
      <w:r w:rsidRPr="00473006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lang w:eastAsia="uk-UA"/>
        </w:rPr>
        <w:t>виконкому Криворізької міської ради</w:t>
      </w:r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 (</w:t>
      </w:r>
      <w:r w:rsidRPr="00473006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>поштова адреса: 50101, м. Кривий Ріг</w:t>
      </w:r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пл. Молодіжна, 1, </w:t>
      </w:r>
      <w:proofErr w:type="spellStart"/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каб</w:t>
      </w:r>
      <w:proofErr w:type="spellEnd"/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365, </w:t>
      </w:r>
      <w:proofErr w:type="spellStart"/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тел</w:t>
      </w:r>
      <w:proofErr w:type="spellEnd"/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(0564) 92-02-75, електронна адреса: </w:t>
      </w:r>
      <w:proofErr w:type="spellStart"/>
      <w:r w:rsidRPr="00473006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vtiz</w:t>
      </w:r>
      <w:proofErr w:type="spellEnd"/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@</w:t>
      </w:r>
      <w:r w:rsidRPr="00473006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k</w:t>
      </w:r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r.</w:t>
      </w:r>
      <w:proofErr w:type="spellStart"/>
      <w:r w:rsidRPr="00473006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gov</w:t>
      </w:r>
      <w:proofErr w:type="spellEnd"/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proofErr w:type="spellStart"/>
      <w:r w:rsidRPr="00473006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ua</w:t>
      </w:r>
      <w:proofErr w:type="spellEnd"/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);</w:t>
      </w:r>
    </w:p>
    <w:p w14:paraId="3E9822EF" w14:textId="77777777" w:rsidR="00473006" w:rsidRPr="00473006" w:rsidRDefault="00473006" w:rsidP="0047300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73006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lang w:eastAsia="uk-UA"/>
        </w:rPr>
        <w:t>-  управлінням розвитку підприємництва виконкому Криворізької міської ради </w:t>
      </w:r>
      <w:r w:rsidRPr="00473006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 xml:space="preserve">(поштова адреса: 50101, м. Кривий Ріг, пл. Молодіжна, 1,  </w:t>
      </w:r>
      <w:proofErr w:type="spellStart"/>
      <w:r w:rsidRPr="00473006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>каб</w:t>
      </w:r>
      <w:proofErr w:type="spellEnd"/>
      <w:r w:rsidRPr="00473006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 xml:space="preserve">. 510, </w:t>
      </w:r>
      <w:proofErr w:type="spellStart"/>
      <w:r w:rsidRPr="00473006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>тел</w:t>
      </w:r>
      <w:proofErr w:type="spellEnd"/>
      <w:r w:rsidRPr="00473006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>. (056) 493-08-71, електронна адреса: </w:t>
      </w:r>
      <w:hyperlink r:id="rId5" w:history="1">
        <w:r w:rsidRPr="00F9677E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uk-UA"/>
          </w:rPr>
          <w:t>urp@kr.gov.ua</w:t>
        </w:r>
      </w:hyperlink>
      <w:r w:rsidRPr="00F9677E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>).</w:t>
      </w:r>
    </w:p>
    <w:p w14:paraId="39B6EA41" w14:textId="40F9FDA6" w:rsidR="00F174A8" w:rsidRPr="00F174A8" w:rsidRDefault="00F174A8" w:rsidP="00473006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174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Додатково буде проведено громадські слухання 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 питань обговорення </w:t>
      </w:r>
      <w:proofErr w:type="spellStart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проєкту</w:t>
      </w:r>
      <w:proofErr w:type="spellEnd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рішення виконкому міської ради «</w:t>
      </w:r>
      <w:r w:rsidRPr="00F174A8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F174A8">
        <w:rPr>
          <w:rFonts w:ascii="Times New Roman" w:hAnsi="Times New Roman" w:cs="Times New Roman"/>
          <w:b/>
          <w:sz w:val="24"/>
          <w:szCs w:val="24"/>
        </w:rPr>
        <w:t>Про встановлення в м. Кривому Розі тарифів на послуги з  перевезення пасажирів та багажу автобусними маршрутами загального користування</w:t>
      </w:r>
      <w:r w:rsidRPr="00F174A8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аналізу його регуляторного впливу, оцінки стану суспільних відносин, на врегулювання яких спрямована дія </w:t>
      </w:r>
      <w:proofErr w:type="spellStart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акта</w:t>
      </w:r>
      <w:proofErr w:type="spellEnd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. </w:t>
      </w:r>
    </w:p>
    <w:p w14:paraId="73DAA69E" w14:textId="0CEC4648" w:rsidR="00473006" w:rsidRPr="00473006" w:rsidRDefault="00F174A8" w:rsidP="0047300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73006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uk-UA"/>
        </w:rPr>
        <w:lastRenderedPageBreak/>
        <w:t>Дата, місце та час його проведення: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Pr="0047300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01.02.2022, о 1</w:t>
      </w:r>
      <w:r w:rsidR="00473006" w:rsidRPr="0047300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5</w:t>
      </w:r>
      <w:r w:rsidRPr="0047300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.00, у режимі відеоконференції з використанням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 сервісу </w:t>
      </w:r>
      <w:proofErr w:type="spellStart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Zoom</w:t>
      </w:r>
      <w:proofErr w:type="spellEnd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(приєднатися до </w:t>
      </w:r>
      <w:proofErr w:type="spellStart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відеоконференції</w:t>
      </w:r>
      <w:proofErr w:type="spellEnd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можна за посиланням</w:t>
      </w:r>
      <w:r w:rsidR="00473006"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14:paraId="2C3874F9" w14:textId="77777777" w:rsidR="00473006" w:rsidRPr="00473006" w:rsidRDefault="00473006" w:rsidP="00473006">
      <w:pPr>
        <w:rPr>
          <w:rFonts w:ascii="Times New Roman" w:hAnsi="Times New Roman" w:cs="Times New Roman"/>
          <w:sz w:val="24"/>
          <w:szCs w:val="24"/>
          <w:lang w:eastAsia="uk-UA"/>
        </w:rPr>
      </w:pPr>
      <w:r w:rsidRPr="00473006">
        <w:rPr>
          <w:rFonts w:ascii="Times New Roman" w:hAnsi="Times New Roman" w:cs="Times New Roman"/>
          <w:sz w:val="24"/>
          <w:szCs w:val="24"/>
        </w:rPr>
        <w:t>https://zoom.us/j/98381815170?pwd=ZUhCQ2ZuTEtFcFRTR0tpN2dNZU82QT09</w:t>
      </w:r>
      <w:r w:rsidRPr="00473006">
        <w:rPr>
          <w:rFonts w:ascii="Times New Roman" w:hAnsi="Times New Roman" w:cs="Times New Roman"/>
          <w:sz w:val="24"/>
          <w:szCs w:val="24"/>
          <w:lang w:eastAsia="uk-UA"/>
        </w:rPr>
        <w:t>, ідентифікатор конференції:</w:t>
      </w:r>
      <w:r w:rsidRPr="00473006">
        <w:rPr>
          <w:rFonts w:ascii="Times New Roman" w:hAnsi="Times New Roman" w:cs="Times New Roman"/>
          <w:sz w:val="24"/>
          <w:szCs w:val="24"/>
        </w:rPr>
        <w:t xml:space="preserve"> 983 8181 5170</w:t>
      </w:r>
      <w:r w:rsidRPr="00473006">
        <w:rPr>
          <w:rFonts w:ascii="Times New Roman" w:hAnsi="Times New Roman" w:cs="Times New Roman"/>
          <w:sz w:val="24"/>
          <w:szCs w:val="24"/>
          <w:lang w:eastAsia="uk-UA"/>
        </w:rPr>
        <w:t xml:space="preserve">, код доступу: </w:t>
      </w:r>
      <w:r w:rsidRPr="00473006">
        <w:rPr>
          <w:rFonts w:ascii="Times New Roman" w:hAnsi="Times New Roman" w:cs="Times New Roman"/>
          <w:sz w:val="24"/>
          <w:szCs w:val="24"/>
        </w:rPr>
        <w:t>HPs6r6</w:t>
      </w:r>
      <w:r w:rsidRPr="00473006">
        <w:rPr>
          <w:rFonts w:ascii="Times New Roman" w:hAnsi="Times New Roman" w:cs="Times New Roman"/>
          <w:sz w:val="24"/>
          <w:szCs w:val="24"/>
          <w:lang w:eastAsia="uk-UA"/>
        </w:rPr>
        <w:t>).</w:t>
      </w:r>
    </w:p>
    <w:p w14:paraId="3CE656C8" w14:textId="77777777" w:rsidR="00F174A8" w:rsidRPr="00F174A8" w:rsidRDefault="00F174A8" w:rsidP="0047300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Участь у громадських слуханнях можуть узяти дієздатні члени територіальної громади віком від 18 років, суб’єкти господарювання, об’єднання  (громадські, суб’єктів господарювання), наукові установи та консультативно-дорадчий орган у здійсненні державної регуляторної політики.</w:t>
      </w:r>
    </w:p>
    <w:p w14:paraId="6B9C00C2" w14:textId="77777777" w:rsidR="00F174A8" w:rsidRPr="00F174A8" w:rsidRDefault="00F174A8" w:rsidP="0047300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Інформацію щодо результатів громадських слухань з обговорення вищезазначеного регуляторного </w:t>
      </w:r>
      <w:proofErr w:type="spellStart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акта</w:t>
      </w:r>
      <w:proofErr w:type="spellEnd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буде оприлюднено на офіційному вебсайті Криворізької міської ради та її виконавчого комітету, у міській газеті «Червоний гірник».</w:t>
      </w:r>
    </w:p>
    <w:p w14:paraId="5F89668C" w14:textId="7A76B80D" w:rsidR="00F174A8" w:rsidRPr="00F9677E" w:rsidRDefault="00F174A8" w:rsidP="00EB1B3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uk-UA"/>
        </w:rPr>
      </w:pPr>
      <w:r w:rsidRPr="00F174A8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uk-UA"/>
        </w:rPr>
        <w:t> </w:t>
      </w:r>
      <w:r w:rsidR="00EB1B3D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uk-UA"/>
        </w:rPr>
        <w:tab/>
      </w:r>
      <w:r w:rsidR="00F9677E" w:rsidRPr="00EB1B3D">
        <w:rPr>
          <w:rFonts w:ascii="Times New Roman" w:hAnsi="Times New Roman" w:cs="Times New Roman"/>
          <w:color w:val="000000"/>
          <w:sz w:val="24"/>
          <w:szCs w:val="24"/>
        </w:rPr>
        <w:t xml:space="preserve">Додаткову інформацію можна </w:t>
      </w:r>
      <w:r w:rsidR="00EB1B3D" w:rsidRPr="00EB1B3D">
        <w:rPr>
          <w:rFonts w:ascii="Times New Roman" w:hAnsi="Times New Roman" w:cs="Times New Roman"/>
          <w:color w:val="000000"/>
          <w:sz w:val="24"/>
          <w:szCs w:val="24"/>
        </w:rPr>
        <w:t xml:space="preserve">отримати </w:t>
      </w:r>
      <w:r w:rsidR="00F9677E" w:rsidRPr="00EB1B3D">
        <w:rPr>
          <w:rFonts w:ascii="Times New Roman" w:hAnsi="Times New Roman" w:cs="Times New Roman"/>
          <w:color w:val="000000"/>
          <w:sz w:val="24"/>
          <w:szCs w:val="24"/>
        </w:rPr>
        <w:t xml:space="preserve">в управлінні розвитку підприємництва виконкому Криворізької міської ради (пл. Молодіжна, 1, м. Кривий Ріг, 50101, </w:t>
      </w:r>
      <w:proofErr w:type="spellStart"/>
      <w:r w:rsidR="00F9677E" w:rsidRPr="00EB1B3D">
        <w:rPr>
          <w:rFonts w:ascii="Times New Roman" w:hAnsi="Times New Roman" w:cs="Times New Roman"/>
          <w:color w:val="000000"/>
          <w:sz w:val="24"/>
          <w:szCs w:val="24"/>
        </w:rPr>
        <w:t>каб</w:t>
      </w:r>
      <w:proofErr w:type="spellEnd"/>
      <w:r w:rsidR="00F9677E" w:rsidRPr="00EB1B3D">
        <w:rPr>
          <w:rFonts w:ascii="Times New Roman" w:hAnsi="Times New Roman" w:cs="Times New Roman"/>
          <w:color w:val="000000"/>
          <w:sz w:val="24"/>
          <w:szCs w:val="24"/>
        </w:rPr>
        <w:t xml:space="preserve">. 512, 513, </w:t>
      </w:r>
      <w:proofErr w:type="spellStart"/>
      <w:r w:rsidR="00F9677E" w:rsidRPr="00EB1B3D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spellEnd"/>
      <w:r w:rsidR="00F9677E" w:rsidRPr="00EB1B3D">
        <w:rPr>
          <w:rFonts w:ascii="Times New Roman" w:hAnsi="Times New Roman" w:cs="Times New Roman"/>
          <w:color w:val="000000"/>
          <w:sz w:val="24"/>
          <w:szCs w:val="24"/>
        </w:rPr>
        <w:t>. 92 25 89).</w:t>
      </w:r>
    </w:p>
    <w:p w14:paraId="1A772E9A" w14:textId="77777777" w:rsidR="00F9677E" w:rsidRPr="00F174A8" w:rsidRDefault="00F9677E" w:rsidP="00F174A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C3E613F" w14:textId="77777777" w:rsidR="002B7DBE" w:rsidRDefault="002B7DBE"/>
    <w:sectPr w:rsidR="002B7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4DA"/>
    <w:rsid w:val="000311D6"/>
    <w:rsid w:val="002444DA"/>
    <w:rsid w:val="002B7DBE"/>
    <w:rsid w:val="00473006"/>
    <w:rsid w:val="004F0BFB"/>
    <w:rsid w:val="006F1EF2"/>
    <w:rsid w:val="007D265D"/>
    <w:rsid w:val="008235EC"/>
    <w:rsid w:val="00AE1E2F"/>
    <w:rsid w:val="00EB1B3D"/>
    <w:rsid w:val="00EE4626"/>
    <w:rsid w:val="00F174A8"/>
    <w:rsid w:val="00F94D8B"/>
    <w:rsid w:val="00F9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2FF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74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74A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real-timestamp">
    <w:name w:val="real-timestamp"/>
    <w:basedOn w:val="a"/>
    <w:rsid w:val="00F17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eal-timestampleft">
    <w:name w:val="real-timestamp__left"/>
    <w:basedOn w:val="a0"/>
    <w:rsid w:val="00F174A8"/>
  </w:style>
  <w:style w:type="character" w:customStyle="1" w:styleId="real-timestampright">
    <w:name w:val="real-timestamp__right"/>
    <w:basedOn w:val="a0"/>
    <w:rsid w:val="00F174A8"/>
  </w:style>
  <w:style w:type="paragraph" w:styleId="a3">
    <w:name w:val="Normal (Web)"/>
    <w:basedOn w:val="a"/>
    <w:uiPriority w:val="99"/>
    <w:semiHidden/>
    <w:unhideWhenUsed/>
    <w:rsid w:val="00F17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F174A8"/>
    <w:rPr>
      <w:b/>
      <w:bCs/>
    </w:rPr>
  </w:style>
  <w:style w:type="character" w:styleId="a5">
    <w:name w:val="Emphasis"/>
    <w:basedOn w:val="a0"/>
    <w:uiPriority w:val="20"/>
    <w:qFormat/>
    <w:rsid w:val="00F174A8"/>
    <w:rPr>
      <w:i/>
      <w:iCs/>
    </w:rPr>
  </w:style>
  <w:style w:type="character" w:styleId="a6">
    <w:name w:val="Hyperlink"/>
    <w:basedOn w:val="a0"/>
    <w:uiPriority w:val="99"/>
    <w:semiHidden/>
    <w:unhideWhenUsed/>
    <w:rsid w:val="00F174A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967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74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74A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real-timestamp">
    <w:name w:val="real-timestamp"/>
    <w:basedOn w:val="a"/>
    <w:rsid w:val="00F17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eal-timestampleft">
    <w:name w:val="real-timestamp__left"/>
    <w:basedOn w:val="a0"/>
    <w:rsid w:val="00F174A8"/>
  </w:style>
  <w:style w:type="character" w:customStyle="1" w:styleId="real-timestampright">
    <w:name w:val="real-timestamp__right"/>
    <w:basedOn w:val="a0"/>
    <w:rsid w:val="00F174A8"/>
  </w:style>
  <w:style w:type="paragraph" w:styleId="a3">
    <w:name w:val="Normal (Web)"/>
    <w:basedOn w:val="a"/>
    <w:uiPriority w:val="99"/>
    <w:semiHidden/>
    <w:unhideWhenUsed/>
    <w:rsid w:val="00F17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F174A8"/>
    <w:rPr>
      <w:b/>
      <w:bCs/>
    </w:rPr>
  </w:style>
  <w:style w:type="character" w:styleId="a5">
    <w:name w:val="Emphasis"/>
    <w:basedOn w:val="a0"/>
    <w:uiPriority w:val="20"/>
    <w:qFormat/>
    <w:rsid w:val="00F174A8"/>
    <w:rPr>
      <w:i/>
      <w:iCs/>
    </w:rPr>
  </w:style>
  <w:style w:type="character" w:styleId="a6">
    <w:name w:val="Hyperlink"/>
    <w:basedOn w:val="a0"/>
    <w:uiPriority w:val="99"/>
    <w:semiHidden/>
    <w:unhideWhenUsed/>
    <w:rsid w:val="00F174A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96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3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rp@kr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2805</Words>
  <Characters>1600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Executive Committee of the Kryvyi Rih City Council</Company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culture107a</dc:creator>
  <cp:keywords/>
  <dc:description/>
  <cp:lastModifiedBy>ВТиЗ</cp:lastModifiedBy>
  <cp:revision>7</cp:revision>
  <cp:lastPrinted>2021-12-30T13:03:00Z</cp:lastPrinted>
  <dcterms:created xsi:type="dcterms:W3CDTF">2021-12-31T07:15:00Z</dcterms:created>
  <dcterms:modified xsi:type="dcterms:W3CDTF">2022-01-04T06:45:00Z</dcterms:modified>
</cp:coreProperties>
</file>